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1C4FAA" w:rsidP="00097607">
      <w:pPr>
        <w:spacing w:after="0"/>
        <w:ind w:firstLine="708"/>
        <w:jc w:val="right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Lublin, dn. 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>22</w:t>
      </w:r>
      <w:r>
        <w:rPr>
          <w:rFonts w:ascii="Calibri" w:eastAsia="Calibri" w:hAnsi="Calibri" w:cs="Tahoma"/>
          <w:kern w:val="36"/>
          <w:sz w:val="24"/>
          <w:szCs w:val="24"/>
        </w:rPr>
        <w:t>.0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>3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.201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>9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r.</w:t>
      </w: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b/>
          <w:kern w:val="36"/>
          <w:sz w:val="24"/>
          <w:szCs w:val="24"/>
        </w:rPr>
        <w:t xml:space="preserve">Rozeznanie rynku nr </w:t>
      </w:r>
      <w:r w:rsidR="000319CF">
        <w:rPr>
          <w:rFonts w:ascii="Calibri" w:eastAsia="Calibri" w:hAnsi="Calibri" w:cs="Tahoma"/>
          <w:b/>
          <w:kern w:val="36"/>
          <w:sz w:val="24"/>
          <w:szCs w:val="24"/>
        </w:rPr>
        <w:t>2</w:t>
      </w:r>
      <w:r w:rsidRPr="00097607">
        <w:rPr>
          <w:rFonts w:ascii="Calibri" w:eastAsia="Calibri" w:hAnsi="Calibri" w:cs="Tahoma"/>
          <w:b/>
          <w:kern w:val="36"/>
          <w:sz w:val="24"/>
          <w:szCs w:val="24"/>
        </w:rPr>
        <w:t>/201</w:t>
      </w:r>
      <w:r w:rsidR="0051335F">
        <w:rPr>
          <w:rFonts w:ascii="Calibri" w:eastAsia="Calibri" w:hAnsi="Calibri" w:cs="Tahoma"/>
          <w:b/>
          <w:kern w:val="36"/>
          <w:sz w:val="24"/>
          <w:szCs w:val="24"/>
        </w:rPr>
        <w:t>9</w:t>
      </w:r>
      <w:r w:rsidRPr="00097607">
        <w:rPr>
          <w:rFonts w:ascii="Calibri" w:eastAsia="Calibri" w:hAnsi="Calibri" w:cs="Tahoma"/>
          <w:b/>
          <w:kern w:val="36"/>
          <w:sz w:val="24"/>
          <w:szCs w:val="24"/>
        </w:rPr>
        <w:t>/</w:t>
      </w:r>
      <w:r w:rsidR="003E4330">
        <w:rPr>
          <w:rFonts w:ascii="Calibri" w:eastAsia="Calibri" w:hAnsi="Calibri" w:cs="Tahoma"/>
          <w:b/>
          <w:kern w:val="36"/>
          <w:sz w:val="24"/>
          <w:szCs w:val="24"/>
        </w:rPr>
        <w:t>LR</w:t>
      </w:r>
      <w:r w:rsidR="00CD5E00">
        <w:rPr>
          <w:rFonts w:ascii="Calibri" w:eastAsia="Calibri" w:hAnsi="Calibri" w:cs="Tahoma"/>
          <w:b/>
          <w:kern w:val="36"/>
          <w:sz w:val="24"/>
          <w:szCs w:val="24"/>
        </w:rPr>
        <w:t>/</w:t>
      </w:r>
      <w:r w:rsidR="003E4330">
        <w:rPr>
          <w:rFonts w:ascii="Calibri" w:eastAsia="Calibri" w:hAnsi="Calibri" w:cs="Tahoma"/>
          <w:b/>
          <w:kern w:val="36"/>
          <w:sz w:val="24"/>
          <w:szCs w:val="24"/>
        </w:rPr>
        <w:t>SOLVA</w:t>
      </w:r>
      <w:r w:rsidR="007F02B8">
        <w:rPr>
          <w:rFonts w:ascii="Calibri" w:eastAsia="Calibri" w:hAnsi="Calibri" w:cs="Tahoma"/>
          <w:b/>
          <w:kern w:val="36"/>
          <w:sz w:val="24"/>
          <w:szCs w:val="24"/>
        </w:rPr>
        <w:t>-RR</w:t>
      </w:r>
      <w:r w:rsidR="002A0E57">
        <w:rPr>
          <w:rFonts w:ascii="Calibri" w:eastAsia="Calibri" w:hAnsi="Calibri" w:cs="Tahoma"/>
          <w:b/>
          <w:kern w:val="36"/>
          <w:sz w:val="24"/>
          <w:szCs w:val="24"/>
        </w:rPr>
        <w:t xml:space="preserve"> 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b/>
          <w:kern w:val="36"/>
          <w:sz w:val="24"/>
          <w:szCs w:val="24"/>
        </w:rPr>
        <w:t>dotycząc</w:t>
      </w:r>
      <w:r w:rsidR="00871E40">
        <w:rPr>
          <w:rFonts w:ascii="Calibri" w:eastAsia="Calibri" w:hAnsi="Calibri" w:cs="Tahoma"/>
          <w:b/>
          <w:kern w:val="36"/>
          <w:sz w:val="24"/>
          <w:szCs w:val="24"/>
        </w:rPr>
        <w:t>e</w:t>
      </w:r>
      <w:r w:rsidRPr="00097607">
        <w:rPr>
          <w:rFonts w:ascii="Calibri" w:eastAsia="Calibri" w:hAnsi="Calibri" w:cs="Tahoma"/>
          <w:b/>
          <w:kern w:val="36"/>
          <w:sz w:val="24"/>
          <w:szCs w:val="24"/>
        </w:rPr>
        <w:t xml:space="preserve"> przeprowadzenia</w:t>
      </w:r>
    </w:p>
    <w:p w:rsidR="00097607" w:rsidRPr="00097607" w:rsidRDefault="000319CF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b/>
          <w:kern w:val="36"/>
          <w:sz w:val="24"/>
          <w:szCs w:val="24"/>
        </w:rPr>
        <w:t>egzaminów VCC lub równoważnych</w:t>
      </w:r>
      <w:r w:rsidR="00F32942">
        <w:rPr>
          <w:rFonts w:ascii="Calibri" w:eastAsia="Calibri" w:hAnsi="Calibri" w:cs="Tahoma"/>
          <w:b/>
          <w:kern w:val="36"/>
          <w:sz w:val="24"/>
          <w:szCs w:val="24"/>
        </w:rPr>
        <w:t xml:space="preserve"> wraz z wydaniem certyfikatów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b/>
          <w:kern w:val="36"/>
          <w:sz w:val="24"/>
          <w:szCs w:val="24"/>
        </w:rPr>
        <w:t>w ramach realizacji projektu „</w:t>
      </w:r>
      <w:r w:rsidR="003E4330">
        <w:rPr>
          <w:rFonts w:cs="Tahoma"/>
          <w:b/>
          <w:kern w:val="36"/>
          <w:sz w:val="24"/>
          <w:szCs w:val="24"/>
        </w:rPr>
        <w:t>Lublin-rewitalizacja</w:t>
      </w:r>
      <w:r w:rsidRPr="00097607">
        <w:rPr>
          <w:rFonts w:ascii="Calibri" w:eastAsia="Calibri" w:hAnsi="Calibri" w:cs="Tahoma"/>
          <w:b/>
          <w:kern w:val="36"/>
          <w:sz w:val="24"/>
          <w:szCs w:val="24"/>
        </w:rPr>
        <w:t>”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b/>
          <w:kern w:val="36"/>
          <w:sz w:val="24"/>
          <w:szCs w:val="24"/>
        </w:rPr>
        <w:t xml:space="preserve">nr </w:t>
      </w:r>
      <w:r w:rsidR="003E4330" w:rsidRPr="00F32B0C">
        <w:rPr>
          <w:rFonts w:cs="Tahoma"/>
          <w:b/>
          <w:kern w:val="36"/>
          <w:sz w:val="24"/>
          <w:szCs w:val="24"/>
        </w:rPr>
        <w:t>RPLU.11.01.00-06-0124/17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</w:rPr>
      </w:pPr>
      <w:r w:rsidRPr="00097607">
        <w:rPr>
          <w:rFonts w:ascii="Calibri" w:eastAsia="Calibri" w:hAnsi="Calibri" w:cs="Tahoma"/>
          <w:b/>
          <w:kern w:val="36"/>
        </w:rPr>
        <w:t>Oś 11: WŁĄCZENIE SPOŁECZNE; Działanie 11.1 AKTYWNE WŁĄCZENIE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</w:rPr>
      </w:pPr>
      <w:r w:rsidRPr="00097607">
        <w:rPr>
          <w:rFonts w:ascii="Calibri" w:eastAsia="Calibri" w:hAnsi="Calibri" w:cs="Tahoma"/>
          <w:b/>
          <w:kern w:val="36"/>
        </w:rPr>
        <w:t>REGIONALNY PROGRAM OPERACYJNY WOJEWÓDZTWA LUBELSKIEGO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kern w:val="36"/>
        </w:rPr>
      </w:pPr>
      <w:r w:rsidRPr="00097607">
        <w:rPr>
          <w:rFonts w:ascii="Calibri" w:eastAsia="Calibri" w:hAnsi="Calibri" w:cs="Tahoma"/>
          <w:b/>
          <w:kern w:val="36"/>
        </w:rPr>
        <w:t>NA LATA 2014 – 2020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3E4330">
        <w:tc>
          <w:tcPr>
            <w:tcW w:w="9429" w:type="dxa"/>
            <w:shd w:val="clear" w:color="auto" w:fill="D0CECE"/>
          </w:tcPr>
          <w:p w:rsidR="00097607" w:rsidRPr="00097607" w:rsidRDefault="00097607" w:rsidP="00097607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I. ZAMAWIAJĄCY:</w:t>
            </w:r>
          </w:p>
        </w:tc>
      </w:tr>
    </w:tbl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SOLVA </w:t>
      </w:r>
      <w:r w:rsidR="000319CF">
        <w:rPr>
          <w:rFonts w:cs="Tahoma"/>
          <w:kern w:val="36"/>
          <w:sz w:val="24"/>
          <w:szCs w:val="24"/>
        </w:rPr>
        <w:t>Sp. z o.o.</w:t>
      </w:r>
      <w:r>
        <w:rPr>
          <w:rFonts w:cs="Tahoma"/>
          <w:kern w:val="36"/>
          <w:sz w:val="24"/>
          <w:szCs w:val="24"/>
        </w:rPr>
        <w:t xml:space="preserve"> 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ul. Karpacka 31, 20-868 Lublin, 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>NIP 7123193810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>REGON</w:t>
      </w:r>
      <w:r w:rsidRPr="00097607">
        <w:t xml:space="preserve"> </w:t>
      </w:r>
      <w:r>
        <w:rPr>
          <w:rFonts w:cs="Tahoma"/>
          <w:kern w:val="36"/>
          <w:sz w:val="24"/>
          <w:szCs w:val="24"/>
        </w:rPr>
        <w:t>060563506</w:t>
      </w:r>
    </w:p>
    <w:p w:rsidR="003E4330" w:rsidRPr="00097607" w:rsidRDefault="003E4330" w:rsidP="003E4330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 „Lublin-rewitalizacja</w:t>
      </w:r>
      <w:r w:rsidRPr="00097607">
        <w:rPr>
          <w:rFonts w:cs="Tahoma"/>
          <w:kern w:val="36"/>
          <w:sz w:val="24"/>
          <w:szCs w:val="24"/>
        </w:rPr>
        <w:t>”, współfinansowanego przez Unię Europejską ze środków Europejskiego Funduszu Społecznego</w:t>
      </w:r>
      <w:r>
        <w:rPr>
          <w:rFonts w:cs="Tahoma"/>
          <w:kern w:val="36"/>
          <w:sz w:val="24"/>
          <w:szCs w:val="24"/>
        </w:rPr>
        <w:t xml:space="preserve"> </w:t>
      </w:r>
      <w:r w:rsidRPr="00097607">
        <w:rPr>
          <w:rFonts w:cs="Tahoma"/>
          <w:kern w:val="36"/>
          <w:sz w:val="24"/>
          <w:szCs w:val="24"/>
        </w:rPr>
        <w:t xml:space="preserve">w ramach Regionalnego Programu Operacyjnego Województwa </w:t>
      </w:r>
      <w:r w:rsidR="00E235F3">
        <w:rPr>
          <w:rFonts w:cs="Tahoma"/>
          <w:kern w:val="36"/>
          <w:sz w:val="24"/>
          <w:szCs w:val="24"/>
        </w:rPr>
        <w:t>Lubelskiego</w:t>
      </w:r>
      <w:r w:rsidRPr="00097607">
        <w:rPr>
          <w:rFonts w:cs="Tahoma"/>
          <w:kern w:val="36"/>
          <w:sz w:val="24"/>
          <w:szCs w:val="24"/>
        </w:rPr>
        <w:t xml:space="preserve"> na lata 2014 – 2020, Oś </w:t>
      </w:r>
      <w:r>
        <w:rPr>
          <w:rFonts w:cs="Tahoma"/>
          <w:kern w:val="36"/>
          <w:sz w:val="24"/>
          <w:szCs w:val="24"/>
        </w:rPr>
        <w:t>11 Włączenie społeczne</w:t>
      </w:r>
      <w:r w:rsidRPr="00097607">
        <w:rPr>
          <w:rFonts w:cs="Tahoma"/>
          <w:kern w:val="36"/>
          <w:sz w:val="24"/>
          <w:szCs w:val="24"/>
        </w:rPr>
        <w:t xml:space="preserve">, Działanie </w:t>
      </w:r>
      <w:r w:rsidR="000319CF">
        <w:rPr>
          <w:rFonts w:cs="Tahoma"/>
          <w:kern w:val="36"/>
          <w:sz w:val="24"/>
          <w:szCs w:val="24"/>
        </w:rPr>
        <w:t>11.</w:t>
      </w:r>
      <w:r>
        <w:rPr>
          <w:rFonts w:cs="Tahoma"/>
          <w:kern w:val="36"/>
          <w:sz w:val="24"/>
          <w:szCs w:val="24"/>
        </w:rPr>
        <w:t>1 Aktywne włączenie</w:t>
      </w:r>
      <w:r w:rsidRPr="00097607">
        <w:rPr>
          <w:rFonts w:cs="Tahoma"/>
          <w:kern w:val="36"/>
          <w:sz w:val="24"/>
          <w:szCs w:val="24"/>
        </w:rPr>
        <w:t xml:space="preserve">, nr </w:t>
      </w:r>
      <w:r w:rsidRPr="00F32B0C">
        <w:rPr>
          <w:rFonts w:cs="Tahoma"/>
          <w:kern w:val="36"/>
          <w:sz w:val="24"/>
          <w:szCs w:val="24"/>
        </w:rPr>
        <w:t>RPLU.11.01.00-06-0124/17</w:t>
      </w:r>
      <w:r w:rsidRPr="00097607">
        <w:rPr>
          <w:rFonts w:cs="Tahoma"/>
          <w:kern w:val="36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FA4873">
        <w:tc>
          <w:tcPr>
            <w:tcW w:w="9778" w:type="dxa"/>
            <w:shd w:val="clear" w:color="auto" w:fill="D0CECE"/>
          </w:tcPr>
          <w:p w:rsidR="00097607" w:rsidRPr="00097607" w:rsidRDefault="00097607" w:rsidP="00097607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II. PRZEDMIOT ZAMÓWIENIA:</w:t>
            </w:r>
          </w:p>
        </w:tc>
      </w:tr>
    </w:tbl>
    <w:p w:rsidR="008548DB" w:rsidRDefault="00097607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1. </w:t>
      </w:r>
      <w:r w:rsidR="008548DB" w:rsidRPr="008548DB">
        <w:rPr>
          <w:rFonts w:ascii="Calibri" w:eastAsia="Calibri" w:hAnsi="Calibri" w:cs="Tahoma"/>
          <w:kern w:val="36"/>
          <w:sz w:val="24"/>
          <w:szCs w:val="24"/>
        </w:rPr>
        <w:t>Opis przedmiotu zamówienia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8548DB" w:rsidRPr="008548DB">
        <w:rPr>
          <w:rFonts w:ascii="Calibri" w:eastAsia="Calibri" w:hAnsi="Calibri" w:cs="Tahoma"/>
          <w:kern w:val="36"/>
          <w:sz w:val="24"/>
          <w:szCs w:val="24"/>
        </w:rPr>
        <w:t>- kod CPV</w:t>
      </w:r>
      <w:r w:rsidR="008548DB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F32942" w:rsidRPr="00F32942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80500000-9 U</w:t>
      </w:r>
      <w:r w:rsidR="008548DB" w:rsidRPr="00F32942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sługi </w:t>
      </w:r>
      <w:r w:rsidR="000319CF" w:rsidRPr="00F32942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szkoleniowe</w:t>
      </w:r>
      <w:r w:rsidR="008548DB" w:rsidRPr="00F32942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.</w:t>
      </w:r>
    </w:p>
    <w:p w:rsidR="00097607" w:rsidRDefault="008548DB" w:rsidP="000319CF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2.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Przedmiotem zamówienia jest przeprowadzenie 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>egzaminów VCC lub równoważnych</w:t>
      </w:r>
      <w:r w:rsidR="003E4330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dla </w:t>
      </w:r>
      <w:r w:rsidR="000319CF">
        <w:rPr>
          <w:rFonts w:ascii="Calibri" w:eastAsia="Calibri" w:hAnsi="Calibri" w:cs="Tahoma"/>
          <w:b/>
          <w:kern w:val="36"/>
          <w:sz w:val="24"/>
          <w:szCs w:val="24"/>
        </w:rPr>
        <w:t>60</w:t>
      </w:r>
      <w:r w:rsidR="003E4330">
        <w:rPr>
          <w:rFonts w:ascii="Calibri" w:eastAsia="Calibri" w:hAnsi="Calibri" w:cs="Tahoma"/>
          <w:b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>Uczestników/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 xml:space="preserve">Uczestniczek 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p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>rojektu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„Lublin – rewitalizacja” </w:t>
      </w:r>
      <w:r w:rsidR="000319CF">
        <w:rPr>
          <w:rFonts w:ascii="Calibri" w:eastAsia="Calibri" w:hAnsi="Calibri" w:cs="Tahoma"/>
          <w:b/>
          <w:kern w:val="36"/>
          <w:sz w:val="24"/>
          <w:szCs w:val="24"/>
        </w:rPr>
        <w:t>po zakończonych szkoleniach:</w:t>
      </w:r>
    </w:p>
    <w:p w:rsidR="000319CF" w:rsidRDefault="000319CF" w:rsidP="000319CF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319CF">
        <w:rPr>
          <w:rFonts w:ascii="Calibri" w:eastAsia="Calibri" w:hAnsi="Calibri" w:cs="Tahoma"/>
          <w:kern w:val="36"/>
          <w:sz w:val="24"/>
          <w:szCs w:val="24"/>
        </w:rPr>
        <w:t>a)</w:t>
      </w:r>
      <w:r w:rsidRPr="000319CF">
        <w:t xml:space="preserve"> </w:t>
      </w:r>
      <w:r w:rsidRPr="000319CF">
        <w:rPr>
          <w:rFonts w:ascii="Calibri" w:eastAsia="Calibri" w:hAnsi="Calibri" w:cs="Tahoma"/>
          <w:kern w:val="36"/>
          <w:sz w:val="24"/>
          <w:szCs w:val="24"/>
        </w:rPr>
        <w:t>"Opiekun</w:t>
      </w:r>
      <w:r>
        <w:rPr>
          <w:rFonts w:ascii="Calibri" w:eastAsia="Calibri" w:hAnsi="Calibri" w:cs="Tahoma"/>
          <w:kern w:val="36"/>
          <w:sz w:val="24"/>
          <w:szCs w:val="24"/>
        </w:rPr>
        <w:t>/-</w:t>
      </w:r>
      <w:r w:rsidRPr="000319CF">
        <w:rPr>
          <w:rFonts w:ascii="Calibri" w:eastAsia="Calibri" w:hAnsi="Calibri" w:cs="Tahoma"/>
          <w:kern w:val="36"/>
          <w:sz w:val="24"/>
          <w:szCs w:val="24"/>
        </w:rPr>
        <w:t>ka dziecięc</w:t>
      </w:r>
      <w:r>
        <w:rPr>
          <w:rFonts w:ascii="Calibri" w:eastAsia="Calibri" w:hAnsi="Calibri" w:cs="Tahoma"/>
          <w:kern w:val="36"/>
          <w:sz w:val="24"/>
          <w:szCs w:val="24"/>
        </w:rPr>
        <w:t>y/-a" – 2 grupy, średnio 10-osobowe</w:t>
      </w:r>
    </w:p>
    <w:p w:rsidR="000319CF" w:rsidRDefault="000319CF" w:rsidP="000319CF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b) "Pracownik kancelaryjny" </w:t>
      </w:r>
      <w:r>
        <w:rPr>
          <w:rFonts w:ascii="Calibri" w:eastAsia="Calibri" w:hAnsi="Calibri" w:cs="Tahoma"/>
          <w:kern w:val="36"/>
          <w:sz w:val="24"/>
          <w:szCs w:val="24"/>
        </w:rPr>
        <w:t>– 2 grupy, średnio 10-osobowe</w:t>
      </w:r>
    </w:p>
    <w:p w:rsidR="000319CF" w:rsidRPr="000319CF" w:rsidRDefault="000319CF" w:rsidP="000319CF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c) "Grafik komputerowy" </w:t>
      </w:r>
      <w:r>
        <w:rPr>
          <w:rFonts w:ascii="Calibri" w:eastAsia="Calibri" w:hAnsi="Calibri" w:cs="Tahoma"/>
          <w:kern w:val="36"/>
          <w:sz w:val="24"/>
          <w:szCs w:val="24"/>
        </w:rPr>
        <w:t>– 2 grupy, średnio 10-osobowe</w:t>
      </w:r>
      <w:r>
        <w:rPr>
          <w:rFonts w:ascii="Calibri" w:eastAsia="Calibri" w:hAnsi="Calibri" w:cs="Tahoma"/>
          <w:kern w:val="36"/>
          <w:sz w:val="24"/>
          <w:szCs w:val="24"/>
        </w:rPr>
        <w:t>.</w:t>
      </w:r>
    </w:p>
    <w:p w:rsidR="00097607" w:rsidRPr="00097607" w:rsidRDefault="005F6476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3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. Przedmiot zamówienia obejmuje </w:t>
      </w:r>
      <w:bookmarkStart w:id="0" w:name="_GoBack"/>
      <w:bookmarkEnd w:id="0"/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przepr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 xml:space="preserve">owadzenie 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 xml:space="preserve">egzaminów wraz z wydaniem certyfikatów 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>w terminie</w:t>
      </w:r>
      <w:r w:rsidR="002E3486">
        <w:rPr>
          <w:rFonts w:ascii="Calibri" w:eastAsia="Calibri" w:hAnsi="Calibri" w:cs="Tahoma"/>
          <w:kern w:val="36"/>
          <w:sz w:val="24"/>
          <w:szCs w:val="24"/>
        </w:rPr>
        <w:t>: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>marzec</w:t>
      </w:r>
      <w:r w:rsidR="00C81219">
        <w:rPr>
          <w:rFonts w:ascii="Calibri" w:eastAsia="Calibri" w:hAnsi="Calibri" w:cs="Tahoma"/>
          <w:kern w:val="36"/>
          <w:sz w:val="24"/>
          <w:szCs w:val="24"/>
        </w:rPr>
        <w:t xml:space="preserve"> –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 xml:space="preserve">kwiecień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201</w:t>
      </w:r>
      <w:r w:rsidR="00C81219">
        <w:rPr>
          <w:rFonts w:ascii="Calibri" w:eastAsia="Calibri" w:hAnsi="Calibri" w:cs="Tahoma"/>
          <w:kern w:val="36"/>
          <w:sz w:val="24"/>
          <w:szCs w:val="24"/>
        </w:rPr>
        <w:t>9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r. </w:t>
      </w:r>
      <w:r w:rsidR="000319CF">
        <w:rPr>
          <w:rFonts w:ascii="Calibri" w:eastAsia="Calibri" w:hAnsi="Calibri" w:cs="Tahoma"/>
          <w:kern w:val="36"/>
          <w:sz w:val="24"/>
          <w:szCs w:val="24"/>
        </w:rPr>
        <w:t>(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z możliwością przesunięcia okresu realizacji umowy) na terenie województwa lubelskiego.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871E40">
        <w:tc>
          <w:tcPr>
            <w:tcW w:w="9429" w:type="dxa"/>
            <w:shd w:val="clear" w:color="auto" w:fill="D0CECE"/>
          </w:tcPr>
          <w:p w:rsidR="00097607" w:rsidRPr="00097607" w:rsidRDefault="00097607" w:rsidP="00871E40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 xml:space="preserve">III. </w:t>
            </w:r>
            <w:r w:rsidR="00871E40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MIEJSCE, SPOSÓB I TERMIN SKŁADANIA OFERT:</w:t>
            </w:r>
          </w:p>
        </w:tc>
      </w:tr>
    </w:tbl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Złożenie oferty polega na dostarczeniu podpisanego formularza cenowego (stanowiącego zał. nr 1 d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o niniejszego rozeznania rynku) w terminie 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 xml:space="preserve">do </w:t>
      </w:r>
      <w:r w:rsidR="00FF045B">
        <w:rPr>
          <w:rFonts w:ascii="Calibri" w:eastAsia="Calibri" w:hAnsi="Calibri" w:cs="Tahoma"/>
          <w:b/>
          <w:kern w:val="36"/>
          <w:sz w:val="24"/>
          <w:szCs w:val="24"/>
        </w:rPr>
        <w:t>29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>.</w:t>
      </w:r>
      <w:r w:rsidR="00FF045B">
        <w:rPr>
          <w:rFonts w:ascii="Calibri" w:eastAsia="Calibri" w:hAnsi="Calibri" w:cs="Tahoma"/>
          <w:b/>
          <w:kern w:val="36"/>
          <w:sz w:val="24"/>
          <w:szCs w:val="24"/>
        </w:rPr>
        <w:t>03.2019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 xml:space="preserve"> r. do godz. </w:t>
      </w:r>
      <w:r w:rsidR="00CD1584">
        <w:rPr>
          <w:rFonts w:ascii="Calibri" w:eastAsia="Calibri" w:hAnsi="Calibri" w:cs="Tahoma"/>
          <w:b/>
          <w:kern w:val="36"/>
          <w:sz w:val="24"/>
          <w:szCs w:val="24"/>
        </w:rPr>
        <w:t>8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>.</w:t>
      </w:r>
      <w:r w:rsidR="00CD1584">
        <w:rPr>
          <w:rFonts w:ascii="Calibri" w:eastAsia="Calibri" w:hAnsi="Calibri" w:cs="Tahoma"/>
          <w:b/>
          <w:kern w:val="36"/>
          <w:sz w:val="24"/>
          <w:szCs w:val="24"/>
        </w:rPr>
        <w:t>30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w jeden </w:t>
      </w:r>
      <w:r w:rsidR="00CD0600">
        <w:rPr>
          <w:rFonts w:ascii="Calibri" w:eastAsia="Calibri" w:hAnsi="Calibri" w:cs="Tahoma"/>
          <w:kern w:val="36"/>
          <w:sz w:val="24"/>
          <w:szCs w:val="24"/>
        </w:rPr>
        <w:br/>
      </w:r>
      <w:r w:rsidRPr="00097607">
        <w:rPr>
          <w:rFonts w:ascii="Calibri" w:eastAsia="Calibri" w:hAnsi="Calibri" w:cs="Tahoma"/>
          <w:kern w:val="36"/>
          <w:sz w:val="24"/>
          <w:szCs w:val="24"/>
        </w:rPr>
        <w:t>z następujących sposobów: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a) osob</w:t>
      </w:r>
      <w:r>
        <w:rPr>
          <w:rFonts w:ascii="Calibri" w:eastAsia="Calibri" w:hAnsi="Calibri" w:cs="Tahoma"/>
          <w:kern w:val="36"/>
          <w:sz w:val="24"/>
          <w:szCs w:val="24"/>
        </w:rPr>
        <w:t>iście do siedziby Zamawiającego: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663C8D">
        <w:rPr>
          <w:rFonts w:ascii="Calibri" w:eastAsia="Calibri" w:hAnsi="Calibri" w:cs="Tahoma"/>
          <w:kern w:val="36"/>
          <w:sz w:val="24"/>
          <w:szCs w:val="24"/>
        </w:rPr>
        <w:t xml:space="preserve">SOLVA </w:t>
      </w:r>
      <w:r w:rsidR="00FF045B">
        <w:rPr>
          <w:rFonts w:ascii="Calibri" w:eastAsia="Calibri" w:hAnsi="Calibri" w:cs="Tahoma"/>
          <w:kern w:val="36"/>
          <w:sz w:val="24"/>
          <w:szCs w:val="24"/>
        </w:rPr>
        <w:t>Sp. z o.o.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>, ul. Turystyczna 44, 20-207 Lublin, biuro czynne w dni robocze w godz. 8.00 – 16.00 lub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lastRenderedPageBreak/>
        <w:t>b) przesłać pocztą na ww. wskazany adres (pod uwagę brana będzie data wpływu) lub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c) w wersji zeskanowanej przesłać e-mailem na adres: </w:t>
      </w:r>
      <w:r w:rsidR="00AF20C5" w:rsidRPr="00AF20C5">
        <w:rPr>
          <w:rFonts w:ascii="Calibri" w:eastAsia="Calibri" w:hAnsi="Calibri" w:cs="Tahoma"/>
          <w:kern w:val="36"/>
          <w:sz w:val="24"/>
          <w:szCs w:val="24"/>
        </w:rPr>
        <w:t>m.dziuba@solva.pl</w:t>
      </w:r>
      <w:r w:rsidR="00AF20C5">
        <w:rPr>
          <w:rFonts w:ascii="Calibri" w:eastAsia="Calibri" w:hAnsi="Calibri" w:cs="Tahoma"/>
          <w:kern w:val="36"/>
          <w:sz w:val="24"/>
          <w:szCs w:val="24"/>
        </w:rPr>
        <w:t>.</w:t>
      </w:r>
    </w:p>
    <w:p w:rsid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(Zamawiający akceptuje pliki z rozszerzeniem .pdf,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doc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docx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, .jpg,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odt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871E40">
        <w:tc>
          <w:tcPr>
            <w:tcW w:w="9429" w:type="dxa"/>
            <w:shd w:val="clear" w:color="auto" w:fill="D0CECE"/>
          </w:tcPr>
          <w:p w:rsidR="00097607" w:rsidRPr="00097607" w:rsidRDefault="001E2155" w:rsidP="00871E40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IV.</w:t>
            </w:r>
            <w:r w:rsidR="00097607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 xml:space="preserve"> </w:t>
            </w:r>
            <w:r w:rsidR="00871E40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DODATKOWE POSTANOWIENIA:</w:t>
            </w:r>
          </w:p>
        </w:tc>
      </w:tr>
    </w:tbl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1. Oferty złożone po terminie, oferty złożone w innym języku niż język polski oraz oferty złożone na zmodyfikowanych formularzach nie będą rozpatrywane.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2. Zamawiający zastrzega sobie prawo do</w:t>
      </w:r>
      <w:r w:rsidR="00FF045B">
        <w:rPr>
          <w:rFonts w:ascii="Calibri" w:eastAsia="Calibri" w:hAnsi="Calibri" w:cs="Tahoma"/>
          <w:kern w:val="36"/>
          <w:sz w:val="24"/>
          <w:szCs w:val="24"/>
        </w:rPr>
        <w:t xml:space="preserve"> zmiany okresu realizacji umowy.</w:t>
      </w:r>
    </w:p>
    <w:p w:rsidR="00993103" w:rsidRDefault="00DF2C2A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3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>Wykonawca posiada niezbędne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doświadczeni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e </w:t>
      </w:r>
      <w:r w:rsidR="00FF045B">
        <w:rPr>
          <w:rFonts w:ascii="Calibri" w:eastAsia="Calibri" w:hAnsi="Calibri" w:cs="Tahoma"/>
          <w:kern w:val="36"/>
          <w:sz w:val="24"/>
          <w:szCs w:val="24"/>
        </w:rPr>
        <w:t xml:space="preserve">w realizacji egzaminów VCC lub równoważnych 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w okresie 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>3 lat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 przed dniem złożenia oferty</w:t>
      </w:r>
      <w:r w:rsidR="00FF045B">
        <w:rPr>
          <w:rFonts w:ascii="Calibri" w:eastAsia="Calibri" w:hAnsi="Calibri" w:cs="Tahoma"/>
          <w:kern w:val="36"/>
          <w:sz w:val="24"/>
          <w:szCs w:val="24"/>
        </w:rPr>
        <w:t xml:space="preserve"> – min. 5 sesji egzaminacyjnych dla 5 minimum 8 – osobowych grup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>, a jeżeli okres prowadzenia działalności jest krótszy - w tym okresie.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 Potwierdzeniem spełnienia wymogu jest dołączenie do for</w:t>
      </w:r>
      <w:r w:rsidR="006E49F3">
        <w:rPr>
          <w:rFonts w:ascii="Calibri" w:eastAsia="Calibri" w:hAnsi="Calibri" w:cs="Tahoma"/>
          <w:kern w:val="36"/>
          <w:sz w:val="24"/>
          <w:szCs w:val="24"/>
        </w:rPr>
        <w:t>mularza ofertowego zestawienia zrealizowanych sesji egzaminacyjnych w systemie VCC lub równoważnym.</w:t>
      </w:r>
    </w:p>
    <w:p w:rsidR="00871E40" w:rsidRDefault="002541D4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4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4A5170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 zobowiązuje się w toku realizacji umowy do bezwzględnego stosowania wytycznych horyzontalnych, wytycznych programowych oraz Wytycznych w zakresie kwalifikowalności wydatków w ramach Europejskiego Funduszu Rozwoju Regionalnego, Europejskiego Funduszu Społecznego oraz Fundu</w:t>
      </w:r>
      <w:r w:rsidR="00871E40">
        <w:rPr>
          <w:rFonts w:ascii="Calibri" w:eastAsia="Calibri" w:hAnsi="Calibri" w:cs="Tahoma"/>
          <w:kern w:val="36"/>
          <w:sz w:val="24"/>
          <w:szCs w:val="24"/>
        </w:rPr>
        <w:t>szu Spójności na lata 2014-2020.</w:t>
      </w:r>
    </w:p>
    <w:p w:rsidR="00871E40" w:rsidRPr="00CD0600" w:rsidRDefault="002541D4" w:rsidP="00871E40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5</w:t>
      </w:r>
      <w:r w:rsidR="00871E40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t xml:space="preserve">Niniejsze rozeznanie nie jest ofertą w myśl art. 66 Kodeksu Cywilnego, jak również nie jest ogłoszeniem w rozumieniu Ustawy Prawo Zamówień Publicznych. Nie zobowiązuje ono Zamawiającego do żadnego określonego działania i nie stanowi zobowiązania do zawarcia umowy. Informacja ta ma na celu wyłącznie rozpoznanie rynku na wykonanie zadania 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br/>
      </w:r>
      <w:r w:rsidR="006E49F3">
        <w:rPr>
          <w:rFonts w:ascii="Calibri" w:eastAsia="Calibri" w:hAnsi="Calibri" w:cs="Tahoma"/>
          <w:b/>
          <w:kern w:val="36"/>
          <w:sz w:val="24"/>
          <w:szCs w:val="24"/>
        </w:rPr>
        <w:t>zorganizowania egzaminów VCC lub równoważnych</w:t>
      </w:r>
      <w:r w:rsidR="00463C5E">
        <w:rPr>
          <w:rFonts w:ascii="Calibri" w:eastAsia="Calibri" w:hAnsi="Calibri" w:cs="Tahoma"/>
          <w:b/>
          <w:kern w:val="36"/>
          <w:sz w:val="24"/>
          <w:szCs w:val="24"/>
        </w:rPr>
        <w:t xml:space="preserve"> wraz z wydaniem certyfikatów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t>.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871E40" w:rsidRPr="00F61BCA" w:rsidRDefault="00871E40" w:rsidP="00871E40">
      <w:pPr>
        <w:ind w:left="-426" w:right="-710"/>
      </w:pPr>
    </w:p>
    <w:p w:rsidR="00097607" w:rsidRPr="00097607" w:rsidRDefault="00097607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871E40" w:rsidRPr="00F61BCA" w:rsidRDefault="00871E40">
      <w:pPr>
        <w:ind w:left="-426" w:right="-710"/>
      </w:pPr>
    </w:p>
    <w:sectPr w:rsidR="00871E40" w:rsidRPr="00F61BCA" w:rsidSect="004A5170">
      <w:headerReference w:type="default" r:id="rId9"/>
      <w:pgSz w:w="11906" w:h="16838"/>
      <w:pgMar w:top="1839" w:right="1417" w:bottom="1417" w:left="1276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AE" w:rsidRDefault="005441AE" w:rsidP="007C0750">
      <w:pPr>
        <w:spacing w:after="0" w:line="240" w:lineRule="auto"/>
      </w:pPr>
      <w:r>
        <w:separator/>
      </w:r>
    </w:p>
  </w:endnote>
  <w:endnote w:type="continuationSeparator" w:id="0">
    <w:p w:rsidR="005441AE" w:rsidRDefault="005441AE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AE" w:rsidRDefault="005441AE" w:rsidP="007C0750">
      <w:pPr>
        <w:spacing w:after="0" w:line="240" w:lineRule="auto"/>
      </w:pPr>
      <w:r>
        <w:separator/>
      </w:r>
    </w:p>
  </w:footnote>
  <w:footnote w:type="continuationSeparator" w:id="0">
    <w:p w:rsidR="005441AE" w:rsidRDefault="005441AE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50" w:rsidRDefault="00B42432" w:rsidP="00B42432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0BD55A5" wp14:editId="4A8B4354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C1620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A2C3AF" wp14:editId="0E39E612">
              <wp:simplePos x="0" y="0"/>
              <wp:positionH relativeFrom="column">
                <wp:posOffset>-299621</wp:posOffset>
              </wp:positionH>
              <wp:positionV relativeFrom="paragraph">
                <wp:posOffset>184109</wp:posOffset>
              </wp:positionV>
              <wp:extent cx="6555418" cy="0"/>
              <wp:effectExtent l="0" t="0" r="3619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B7BFB43" id="Łącznik prostoliniowy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4.5pt" to="4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" strokecolor="black [3040]"/>
          </w:pict>
        </mc:Fallback>
      </mc:AlternateConten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097607" w:rsidRDefault="00B42432" w:rsidP="0046297D">
    <w:pPr>
      <w:pStyle w:val="Nagwek"/>
      <w:ind w:left="-284"/>
      <w:jc w:val="center"/>
      <w:rPr>
        <w:rFonts w:ascii="Calibri Light" w:hAnsi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35"/>
    <w:multiLevelType w:val="hybridMultilevel"/>
    <w:tmpl w:val="DA9AC7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3B1B"/>
    <w:multiLevelType w:val="hybridMultilevel"/>
    <w:tmpl w:val="95BE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C5F27"/>
    <w:multiLevelType w:val="hybridMultilevel"/>
    <w:tmpl w:val="12E8C42C"/>
    <w:lvl w:ilvl="0" w:tplc="56E60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3C16"/>
    <w:multiLevelType w:val="hybridMultilevel"/>
    <w:tmpl w:val="A6E67370"/>
    <w:lvl w:ilvl="0" w:tplc="5B60C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F61"/>
    <w:multiLevelType w:val="hybridMultilevel"/>
    <w:tmpl w:val="9F0AE6F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46F7"/>
    <w:multiLevelType w:val="hybridMultilevel"/>
    <w:tmpl w:val="03ECB924"/>
    <w:lvl w:ilvl="0" w:tplc="1FD6D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183E41"/>
    <w:multiLevelType w:val="hybridMultilevel"/>
    <w:tmpl w:val="47A6195A"/>
    <w:lvl w:ilvl="0" w:tplc="BABA1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75B0"/>
    <w:multiLevelType w:val="hybridMultilevel"/>
    <w:tmpl w:val="C010C474"/>
    <w:lvl w:ilvl="0" w:tplc="19B45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0F571D"/>
    <w:multiLevelType w:val="hybridMultilevel"/>
    <w:tmpl w:val="83EC8AF2"/>
    <w:lvl w:ilvl="0" w:tplc="F6C6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348CB"/>
    <w:multiLevelType w:val="hybridMultilevel"/>
    <w:tmpl w:val="0A20CB86"/>
    <w:lvl w:ilvl="0" w:tplc="5A840C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C232D"/>
    <w:multiLevelType w:val="hybridMultilevel"/>
    <w:tmpl w:val="155833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A9B168D"/>
    <w:multiLevelType w:val="hybridMultilevel"/>
    <w:tmpl w:val="A36631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70AF"/>
    <w:multiLevelType w:val="hybridMultilevel"/>
    <w:tmpl w:val="68DC3AB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A240F"/>
    <w:multiLevelType w:val="hybridMultilevel"/>
    <w:tmpl w:val="08829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04640"/>
    <w:multiLevelType w:val="hybridMultilevel"/>
    <w:tmpl w:val="83C816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17EEC"/>
    <w:multiLevelType w:val="hybridMultilevel"/>
    <w:tmpl w:val="6B0897BE"/>
    <w:lvl w:ilvl="0" w:tplc="F1562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CB55A5"/>
    <w:multiLevelType w:val="hybridMultilevel"/>
    <w:tmpl w:val="CFCA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16A6F"/>
    <w:rsid w:val="000319CF"/>
    <w:rsid w:val="00070762"/>
    <w:rsid w:val="00097607"/>
    <w:rsid w:val="000F39C6"/>
    <w:rsid w:val="000F75F5"/>
    <w:rsid w:val="00151429"/>
    <w:rsid w:val="001563A5"/>
    <w:rsid w:val="00166951"/>
    <w:rsid w:val="001C4FAA"/>
    <w:rsid w:val="001D3C11"/>
    <w:rsid w:val="001E2155"/>
    <w:rsid w:val="00203966"/>
    <w:rsid w:val="00212723"/>
    <w:rsid w:val="00214A59"/>
    <w:rsid w:val="00217962"/>
    <w:rsid w:val="002355DC"/>
    <w:rsid w:val="002541D4"/>
    <w:rsid w:val="00282EBC"/>
    <w:rsid w:val="002A0E57"/>
    <w:rsid w:val="002B056A"/>
    <w:rsid w:val="002D7BDA"/>
    <w:rsid w:val="002E0FF1"/>
    <w:rsid w:val="002E3486"/>
    <w:rsid w:val="002F2563"/>
    <w:rsid w:val="00343A97"/>
    <w:rsid w:val="003854E4"/>
    <w:rsid w:val="003C1BDB"/>
    <w:rsid w:val="003E4330"/>
    <w:rsid w:val="0041327C"/>
    <w:rsid w:val="0046297D"/>
    <w:rsid w:val="00463C5E"/>
    <w:rsid w:val="004A5170"/>
    <w:rsid w:val="004F2ED0"/>
    <w:rsid w:val="0051335F"/>
    <w:rsid w:val="0051487B"/>
    <w:rsid w:val="00523B5C"/>
    <w:rsid w:val="00537824"/>
    <w:rsid w:val="005441AE"/>
    <w:rsid w:val="005F6476"/>
    <w:rsid w:val="00663C8D"/>
    <w:rsid w:val="006672F9"/>
    <w:rsid w:val="00683356"/>
    <w:rsid w:val="006D5CE9"/>
    <w:rsid w:val="006E49F3"/>
    <w:rsid w:val="006E5D37"/>
    <w:rsid w:val="006F3ABB"/>
    <w:rsid w:val="007136C1"/>
    <w:rsid w:val="00746640"/>
    <w:rsid w:val="00776A63"/>
    <w:rsid w:val="007B444E"/>
    <w:rsid w:val="007C0750"/>
    <w:rsid w:val="007F02B8"/>
    <w:rsid w:val="007F4A84"/>
    <w:rsid w:val="0081298F"/>
    <w:rsid w:val="008548DB"/>
    <w:rsid w:val="00871E40"/>
    <w:rsid w:val="00962310"/>
    <w:rsid w:val="00986FE8"/>
    <w:rsid w:val="00993103"/>
    <w:rsid w:val="00A277E0"/>
    <w:rsid w:val="00A6637C"/>
    <w:rsid w:val="00A75A0C"/>
    <w:rsid w:val="00A77671"/>
    <w:rsid w:val="00A957F6"/>
    <w:rsid w:val="00AA368F"/>
    <w:rsid w:val="00AA51CF"/>
    <w:rsid w:val="00AD3FF2"/>
    <w:rsid w:val="00AE2FE8"/>
    <w:rsid w:val="00AF20C5"/>
    <w:rsid w:val="00B204C9"/>
    <w:rsid w:val="00B42432"/>
    <w:rsid w:val="00B851DA"/>
    <w:rsid w:val="00BA1B14"/>
    <w:rsid w:val="00BC17C5"/>
    <w:rsid w:val="00BE3163"/>
    <w:rsid w:val="00BF10F3"/>
    <w:rsid w:val="00C1620D"/>
    <w:rsid w:val="00C81219"/>
    <w:rsid w:val="00CC2BB0"/>
    <w:rsid w:val="00CD0600"/>
    <w:rsid w:val="00CD1584"/>
    <w:rsid w:val="00CD5E00"/>
    <w:rsid w:val="00D33CFC"/>
    <w:rsid w:val="00DF2C2A"/>
    <w:rsid w:val="00DF313B"/>
    <w:rsid w:val="00E049CC"/>
    <w:rsid w:val="00E235F3"/>
    <w:rsid w:val="00E330EF"/>
    <w:rsid w:val="00E46BFE"/>
    <w:rsid w:val="00E47423"/>
    <w:rsid w:val="00E77658"/>
    <w:rsid w:val="00E80ADF"/>
    <w:rsid w:val="00EC5526"/>
    <w:rsid w:val="00EE5744"/>
    <w:rsid w:val="00F32942"/>
    <w:rsid w:val="00F35C3C"/>
    <w:rsid w:val="00F5372B"/>
    <w:rsid w:val="00F61BCA"/>
    <w:rsid w:val="00FF045B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5436-3AE1-43FE-AEF0-FC4366AA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Dziuba</cp:lastModifiedBy>
  <cp:revision>19</cp:revision>
  <cp:lastPrinted>2018-03-21T09:20:00Z</cp:lastPrinted>
  <dcterms:created xsi:type="dcterms:W3CDTF">2018-09-07T07:24:00Z</dcterms:created>
  <dcterms:modified xsi:type="dcterms:W3CDTF">2019-03-22T14:36:00Z</dcterms:modified>
</cp:coreProperties>
</file>